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5065"/>
            </w:tblGrid>
            <w:tr w:rsidR="00E02E93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86005" w:rsidTr="006C1BBC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</w:tcPr>
                <w:p w:rsidR="00B86005" w:rsidRPr="004116F2" w:rsidRDefault="006C1BBC" w:rsidP="00D179C8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</w:t>
                  </w:r>
                  <w:bookmarkStart w:id="0" w:name="_GoBack"/>
                  <w:bookmarkEnd w:id="0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Registro Cadastral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B86005" w:rsidP="006C1BBC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B86005" w:rsidTr="006C1BBC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5" w:type="dxa"/>
                  <w:noWrap/>
                  <w:vAlign w:val="bottom"/>
                </w:tcPr>
                <w:p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 xml:space="preserve">Denominação </w:t>
            </w:r>
            <w:proofErr w:type="gramStart"/>
            <w:r w:rsidRPr="00E02E93">
              <w:rPr>
                <w:b/>
                <w:sz w:val="16"/>
                <w:szCs w:val="16"/>
              </w:rPr>
              <w:t>/  Razão</w:t>
            </w:r>
            <w:proofErr w:type="gramEnd"/>
            <w:r w:rsidRPr="00E02E93">
              <w:rPr>
                <w:b/>
                <w:sz w:val="16"/>
                <w:szCs w:val="16"/>
              </w:rPr>
              <w:t xml:space="preserve"> Social</w:t>
            </w:r>
          </w:p>
          <w:p w:rsidR="0075309C" w:rsidRDefault="0075309C">
            <w:pPr>
              <w:rPr>
                <w:b/>
                <w:sz w:val="16"/>
                <w:szCs w:val="16"/>
              </w:rPr>
            </w:pPr>
          </w:p>
          <w:p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6C1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</w:t>
            </w:r>
            <w:proofErr w:type="gramEnd"/>
            <w:r w:rsidR="00E02E93" w:rsidRPr="00E02E9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67B05">
              <w:rPr>
                <w:sz w:val="18"/>
                <w:szCs w:val="18"/>
              </w:rPr>
              <w:t xml:space="preserve">          </w:t>
            </w:r>
            <w:proofErr w:type="gramStart"/>
            <w:r w:rsidR="00E67B05">
              <w:rPr>
                <w:sz w:val="18"/>
                <w:szCs w:val="18"/>
              </w:rPr>
              <w:t xml:space="preserve">(  </w:t>
            </w:r>
            <w:proofErr w:type="gramEnd"/>
            <w:r w:rsidR="00E67B05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797" w:rsidRDefault="00FB3797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C1B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Última</w:t>
            </w:r>
            <w:r w:rsidR="00675A89">
              <w:rPr>
                <w:sz w:val="18"/>
                <w:szCs w:val="18"/>
              </w:rPr>
              <w:t xml:space="preserve"> alteração contratual registrada sob nº __________________ livro__________________ folhas ________________ em ___/___/___</w:t>
            </w:r>
          </w:p>
          <w:p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:rsidTr="00FB3797">
        <w:trPr>
          <w:trHeight w:val="415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:rsidR="000007B2" w:rsidRDefault="000007B2" w:rsidP="000007B2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 organização contábil sede no endereço domiciliar do requerente, fica desde já autorizada a entrada da fiscalização em suas dependências (artigo 5º, § único da Resolução CFC nº 1.555/2018).</w:t>
            </w:r>
          </w:p>
          <w:p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:rsidR="00675A89" w:rsidRDefault="006C1BBC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 _____________, _____ 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</w:t>
            </w: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93"/>
    <w:rsid w:val="000007B2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6C1BBC"/>
    <w:rsid w:val="00743919"/>
    <w:rsid w:val="0075309C"/>
    <w:rsid w:val="007A39B5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B5BB0B8-3B19-4477-A5AF-469D736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99</cp:revision>
  <cp:lastPrinted>2014-07-02T18:51:00Z</cp:lastPrinted>
  <dcterms:created xsi:type="dcterms:W3CDTF">2013-05-16T15:05:00Z</dcterms:created>
  <dcterms:modified xsi:type="dcterms:W3CDTF">2020-08-28T14:11:00Z</dcterms:modified>
</cp:coreProperties>
</file>